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878A" w14:textId="621026B0" w:rsidR="001F7C24" w:rsidRPr="001F7C24" w:rsidRDefault="001F7C24" w:rsidP="001F7C24">
      <w:pPr>
        <w:jc w:val="both"/>
        <w:rPr>
          <w:rFonts w:ascii="Times New Roman" w:hAnsi="Times New Roman" w:cs="Times New Roman"/>
          <w:b/>
          <w:bCs/>
          <w:color w:val="000000"/>
        </w:rPr>
      </w:pPr>
      <w:bookmarkStart w:id="0" w:name="_Hlk133072680"/>
      <w:r w:rsidRPr="001F7C24">
        <w:rPr>
          <w:rFonts w:ascii="Times New Roman" w:hAnsi="Times New Roman" w:cs="Times New Roman"/>
          <w:noProof/>
        </w:rPr>
        <w:drawing>
          <wp:inline distT="0" distB="0" distL="0" distR="0" wp14:anchorId="23CD96A2" wp14:editId="7028A35D">
            <wp:extent cx="5731510" cy="1433195"/>
            <wp:effectExtent l="0" t="0" r="2540" b="0"/>
            <wp:docPr id="2043821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404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inline>
        </w:drawing>
      </w:r>
    </w:p>
    <w:p w14:paraId="451485EF" w14:textId="77777777" w:rsidR="001F7C24" w:rsidRPr="001F7C24" w:rsidRDefault="001F7C24" w:rsidP="001F7C24">
      <w:pPr>
        <w:jc w:val="both"/>
        <w:rPr>
          <w:rFonts w:ascii="Times New Roman" w:hAnsi="Times New Roman" w:cs="Times New Roman"/>
          <w:b/>
          <w:bCs/>
          <w:color w:val="000000"/>
        </w:rPr>
      </w:pPr>
    </w:p>
    <w:p w14:paraId="3F6302A2" w14:textId="77777777" w:rsidR="001F7C24" w:rsidRPr="001F7C24" w:rsidRDefault="001F7C24" w:rsidP="001F7C24">
      <w:pPr>
        <w:jc w:val="both"/>
        <w:rPr>
          <w:rFonts w:ascii="Times New Roman" w:hAnsi="Times New Roman" w:cs="Times New Roman"/>
          <w:b/>
          <w:bCs/>
          <w:color w:val="000000"/>
          <w:sz w:val="24"/>
          <w:szCs w:val="24"/>
        </w:rPr>
      </w:pPr>
      <w:r w:rsidRPr="001F7C24">
        <w:rPr>
          <w:rFonts w:ascii="Times New Roman" w:hAnsi="Times New Roman" w:cs="Times New Roman"/>
          <w:b/>
          <w:bCs/>
          <w:color w:val="000000"/>
          <w:sz w:val="24"/>
          <w:szCs w:val="24"/>
        </w:rPr>
        <w:t>Organization Profile</w:t>
      </w:r>
    </w:p>
    <w:p w14:paraId="53C31F2E" w14:textId="3362B2DD" w:rsidR="001F7C24" w:rsidRPr="001F7C24" w:rsidRDefault="001F7C24" w:rsidP="001F7C24">
      <w:pPr>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u w:val="single"/>
        </w:rPr>
        <w:t>History</w:t>
      </w:r>
      <w:r w:rsidRPr="001F7C24">
        <w:rPr>
          <w:rFonts w:ascii="Times New Roman" w:hAnsi="Times New Roman" w:cs="Times New Roman"/>
          <w:color w:val="000000"/>
          <w:sz w:val="24"/>
          <w:szCs w:val="24"/>
        </w:rPr>
        <w:t>: Inspired by the life and philosophy of Mahatma Gandhi, and equipped by their medical training in India, and subsequent, training in public health and research at the Johns Hopkins University, the doctor couple Abhay and Rani Bang, founded Society for Education, Action and Research in Community Health (SEARCH) in 1986. SEARCH is a Non-Governmental Organization (NGO) working in the poorest, semi-tribal district, Gadchiroli, in the state of Maharashtra, (India), 1000 km away from Mumbai.</w:t>
      </w:r>
    </w:p>
    <w:p w14:paraId="7F9018C6" w14:textId="77777777" w:rsidR="001F7C24" w:rsidRPr="001F7C24" w:rsidRDefault="001F7C24" w:rsidP="001F7C24">
      <w:pPr>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u w:val="single"/>
        </w:rPr>
        <w:t>Vision</w:t>
      </w:r>
      <w:r w:rsidRPr="001F7C24">
        <w:rPr>
          <w:rFonts w:ascii="Times New Roman" w:hAnsi="Times New Roman" w:cs="Times New Roman"/>
          <w:color w:val="000000"/>
          <w:sz w:val="24"/>
          <w:szCs w:val="24"/>
        </w:rPr>
        <w:t>: SEARCH’s vision is 'Aarogya-Swaraj' which means ‘People’s Health in People's Hands’, by empowering individuals and communities to take charge of their own health, and thereby, help them achieve freedom from disease as well as dependence.</w:t>
      </w:r>
    </w:p>
    <w:p w14:paraId="418217B0" w14:textId="6C74A56B" w:rsidR="001F7C24" w:rsidRPr="001F7C24" w:rsidRDefault="001F7C24" w:rsidP="001F7C24">
      <w:pPr>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u w:val="single"/>
        </w:rPr>
        <w:t>Mission</w:t>
      </w:r>
      <w:r w:rsidRPr="001F7C24">
        <w:rPr>
          <w:rFonts w:ascii="Times New Roman" w:hAnsi="Times New Roman" w:cs="Times New Roman"/>
          <w:color w:val="000000"/>
          <w:sz w:val="24"/>
          <w:szCs w:val="24"/>
        </w:rPr>
        <w:t>: Mission of SEARCH is service, training, empowerment and research in health of the communities as expressed in its name.</w:t>
      </w:r>
    </w:p>
    <w:p w14:paraId="6C6A1A33" w14:textId="51FAF19B" w:rsidR="001F7C24" w:rsidRPr="001F7C24" w:rsidRDefault="001F7C24" w:rsidP="001F7C24">
      <w:pPr>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u w:val="single"/>
        </w:rPr>
        <w:t>Headquarters</w:t>
      </w:r>
      <w:r w:rsidRPr="001F7C24">
        <w:rPr>
          <w:rFonts w:ascii="Times New Roman" w:hAnsi="Times New Roman" w:cs="Times New Roman"/>
          <w:color w:val="000000"/>
          <w:sz w:val="24"/>
          <w:szCs w:val="24"/>
        </w:rPr>
        <w:t>: Of SEARCH is ‘</w:t>
      </w:r>
      <w:proofErr w:type="spellStart"/>
      <w:r w:rsidRPr="001F7C24">
        <w:rPr>
          <w:rFonts w:ascii="Times New Roman" w:hAnsi="Times New Roman" w:cs="Times New Roman"/>
          <w:color w:val="000000"/>
          <w:sz w:val="24"/>
          <w:szCs w:val="24"/>
        </w:rPr>
        <w:t>Shodhgram</w:t>
      </w:r>
      <w:proofErr w:type="spellEnd"/>
      <w:r w:rsidRPr="001F7C24">
        <w:rPr>
          <w:rFonts w:ascii="Times New Roman" w:hAnsi="Times New Roman" w:cs="Times New Roman"/>
          <w:color w:val="000000"/>
          <w:sz w:val="24"/>
          <w:szCs w:val="24"/>
        </w:rPr>
        <w:t>’, located 17 km from the district headquarters of the Gadchiroli district. The campus, spread over 47 Acres, is modeled over a mix of Gandhian Ashram, tribal village and modern facilities. It has more than 80 buildings including hospital, research center, training centers, training hostels, library, administrative offices, guest houses, tribal museum, community centers, mess cum dining facilities, residential facilities for 120 staff, solar plant, playground, organic farm and a small lake.</w:t>
      </w:r>
    </w:p>
    <w:bookmarkEnd w:id="0"/>
    <w:p w14:paraId="3D7BF589" w14:textId="77777777" w:rsidR="001F7C24" w:rsidRPr="001F7C24" w:rsidRDefault="001F7C24" w:rsidP="001F7C24">
      <w:pPr>
        <w:contextualSpacing/>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With a team of 170+ professionals and 100+ Community Health Workers, SEARCH has emerged as one of the most reputed and credible grass root service and research organization in India. SEARCH strives to make important breakthroughs to solve public health problems in India and around the world, over past 40 years by:</w:t>
      </w:r>
    </w:p>
    <w:p w14:paraId="57876EE5" w14:textId="77777777" w:rsidR="001F7C24" w:rsidRPr="001F7C24" w:rsidRDefault="001F7C24" w:rsidP="001F7C24">
      <w:pPr>
        <w:pStyle w:val="ListParagraph"/>
        <w:numPr>
          <w:ilvl w:val="0"/>
          <w:numId w:val="10"/>
        </w:numPr>
        <w:spacing w:after="0"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 xml:space="preserve">Serving 2500 villages and providing health services to 25,00,000 people through the hospital. OPD with various specialist services as Obstetrics &amp; Gynecology, Mental Health, General Medicine, Neurology, Infectious diseases, Infertility, </w:t>
      </w:r>
      <w:proofErr w:type="spellStart"/>
      <w:r w:rsidRPr="001F7C24">
        <w:rPr>
          <w:rFonts w:ascii="Times New Roman" w:hAnsi="Times New Roman" w:cs="Times New Roman"/>
          <w:color w:val="000000"/>
          <w:sz w:val="24"/>
          <w:szCs w:val="24"/>
        </w:rPr>
        <w:t>Urosurgery</w:t>
      </w:r>
      <w:proofErr w:type="spellEnd"/>
      <w:r w:rsidRPr="001F7C24">
        <w:rPr>
          <w:rFonts w:ascii="Times New Roman" w:hAnsi="Times New Roman" w:cs="Times New Roman"/>
          <w:color w:val="000000"/>
          <w:sz w:val="24"/>
          <w:szCs w:val="24"/>
        </w:rPr>
        <w:t>, Spine problems, unique morbidities such as snake bites. Annually serving 45,000 patients</w:t>
      </w:r>
    </w:p>
    <w:p w14:paraId="01B63723"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Home-based mother, newborn &amp; child care in 88 villages.</w:t>
      </w:r>
    </w:p>
    <w:p w14:paraId="466DFB6D"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Prevention and deaddiction program for tobacco and alcohol across the district serving 1500 villages and 12,00,000 population.</w:t>
      </w:r>
    </w:p>
    <w:p w14:paraId="045369E8"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Life skill and reproductive health education for youth and women across Maharashtra. Over last 28 years 1,00,000 youth and adolescent were trained.</w:t>
      </w:r>
    </w:p>
    <w:p w14:paraId="0F12A394"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Conducting rural health care research to improve rural health services and evidence-based advocacy to influence policy.</w:t>
      </w:r>
      <w:r w:rsidRPr="001F7C24">
        <w:rPr>
          <w:rFonts w:ascii="Times New Roman" w:hAnsi="Times New Roman" w:cs="Times New Roman"/>
          <w:sz w:val="24"/>
          <w:szCs w:val="24"/>
        </w:rPr>
        <w:t xml:space="preserve"> </w:t>
      </w:r>
      <w:r w:rsidRPr="001F7C24">
        <w:rPr>
          <w:rFonts w:ascii="Times New Roman" w:hAnsi="Times New Roman" w:cs="Times New Roman"/>
          <w:color w:val="000000"/>
          <w:sz w:val="24"/>
          <w:szCs w:val="24"/>
        </w:rPr>
        <w:t xml:space="preserve">The organization has contributed significantly to the field of </w:t>
      </w:r>
      <w:r w:rsidRPr="001F7C24">
        <w:rPr>
          <w:rFonts w:ascii="Times New Roman" w:hAnsi="Times New Roman" w:cs="Times New Roman"/>
          <w:color w:val="000000"/>
          <w:sz w:val="24"/>
          <w:szCs w:val="24"/>
        </w:rPr>
        <w:lastRenderedPageBreak/>
        <w:t>healthcare research with over 70 publications, fostering evidence-based practices and advancing knowledge in the domain.</w:t>
      </w:r>
    </w:p>
    <w:p w14:paraId="591A2461" w14:textId="77777777" w:rsidR="001F7C24" w:rsidRPr="001F7C24" w:rsidRDefault="001F7C24" w:rsidP="001F7C24">
      <w:pPr>
        <w:pStyle w:val="ListParagraph"/>
        <w:ind w:left="0"/>
        <w:jc w:val="both"/>
        <w:rPr>
          <w:rFonts w:ascii="Times New Roman" w:hAnsi="Times New Roman" w:cs="Times New Roman"/>
          <w:color w:val="000000"/>
          <w:sz w:val="24"/>
          <w:szCs w:val="24"/>
        </w:rPr>
      </w:pPr>
    </w:p>
    <w:p w14:paraId="5AF27F3E"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Training of trainers from different parts of the country and abroad for implementation of the Home-based newborn care program. HBNC is India’s national policy implemented through 8 Lakh ASHA across the country.</w:t>
      </w:r>
    </w:p>
    <w:p w14:paraId="24085DD8"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‘NIRMAN’, the social leadership development program for youth across India.</w:t>
      </w:r>
    </w:p>
    <w:p w14:paraId="7004E5A8"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Mental health services to patients at hospital, block and village level.</w:t>
      </w:r>
    </w:p>
    <w:p w14:paraId="06EB5519"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Provide primary care to 100,000 tribal individuals in 230 villages through community health workers.</w:t>
      </w:r>
    </w:p>
    <w:p w14:paraId="0D2C4553"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 xml:space="preserve">Mobile Medical Unit to provide diagnostic, preventive, curative, and referral services in tribal villages in 230 villages serving more than 20,000 patients annually. </w:t>
      </w:r>
    </w:p>
    <w:p w14:paraId="766C3F31"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 xml:space="preserve">Spine and Joint health care to reduce musculoskeletal pain, burden and disability in Gadchiroli.  </w:t>
      </w:r>
    </w:p>
    <w:p w14:paraId="31C123ED"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Ambulance services to 100 villages attending annually 350 emergency calls as obstructed delivery, accidents, snake bites, cerebral malaria, acute gastroenteritis.</w:t>
      </w:r>
    </w:p>
    <w:p w14:paraId="598C0EF1" w14:textId="77777777" w:rsidR="001F7C24" w:rsidRPr="001F7C24" w:rsidRDefault="001F7C24" w:rsidP="001F7C24">
      <w:pPr>
        <w:pStyle w:val="ListParagraph"/>
        <w:numPr>
          <w:ilvl w:val="0"/>
          <w:numId w:val="10"/>
        </w:numPr>
        <w:spacing w:line="240" w:lineRule="auto"/>
        <w:jc w:val="both"/>
        <w:rPr>
          <w:rFonts w:ascii="Times New Roman" w:hAnsi="Times New Roman" w:cs="Times New Roman"/>
          <w:color w:val="000000"/>
          <w:sz w:val="24"/>
          <w:szCs w:val="24"/>
        </w:rPr>
      </w:pPr>
      <w:r w:rsidRPr="001F7C24">
        <w:rPr>
          <w:rFonts w:ascii="Times New Roman" w:hAnsi="Times New Roman" w:cs="Times New Roman"/>
          <w:color w:val="000000"/>
          <w:sz w:val="24"/>
          <w:szCs w:val="24"/>
        </w:rPr>
        <w:t xml:space="preserve">Tuberculosis Control </w:t>
      </w:r>
      <w:proofErr w:type="spellStart"/>
      <w:r w:rsidRPr="001F7C24">
        <w:rPr>
          <w:rFonts w:ascii="Times New Roman" w:hAnsi="Times New Roman" w:cs="Times New Roman"/>
          <w:color w:val="000000"/>
          <w:sz w:val="24"/>
          <w:szCs w:val="24"/>
        </w:rPr>
        <w:t>Programme</w:t>
      </w:r>
      <w:proofErr w:type="spellEnd"/>
      <w:r w:rsidRPr="001F7C24">
        <w:rPr>
          <w:rFonts w:ascii="Times New Roman" w:hAnsi="Times New Roman" w:cs="Times New Roman"/>
          <w:color w:val="000000"/>
          <w:sz w:val="24"/>
          <w:szCs w:val="24"/>
        </w:rPr>
        <w:t xml:space="preserve"> in 87 villages: SEARCH’s tuberculosis control program operates across 87 villages, facilitating early detection, treatment, and prevention efforts to combat the spread of the disease.</w:t>
      </w:r>
    </w:p>
    <w:p w14:paraId="47EB4973" w14:textId="48C7AC13" w:rsidR="001F7C24" w:rsidRDefault="001F7C24" w:rsidP="00576CAE">
      <w:pPr>
        <w:spacing w:after="0"/>
        <w:rPr>
          <w:rStyle w:val="Strong"/>
          <w:rFonts w:ascii="Times New Roman" w:hAnsi="Times New Roman" w:cs="Times New Roman"/>
          <w:sz w:val="24"/>
          <w:szCs w:val="24"/>
        </w:rPr>
      </w:pPr>
      <w:r w:rsidRPr="001F7C24">
        <w:rPr>
          <w:rStyle w:val="Strong"/>
          <w:rFonts w:ascii="Times New Roman" w:hAnsi="Times New Roman" w:cs="Times New Roman"/>
          <w:sz w:val="24"/>
          <w:szCs w:val="24"/>
        </w:rPr>
        <w:t>Job Specifications:</w:t>
      </w:r>
    </w:p>
    <w:p w14:paraId="494BF628" w14:textId="24EC3E49" w:rsidR="009D7AB0" w:rsidRPr="001F7C24" w:rsidRDefault="00576CAE" w:rsidP="001F7C24">
      <w:pPr>
        <w:pStyle w:val="ListParagraph"/>
        <w:numPr>
          <w:ilvl w:val="0"/>
          <w:numId w:val="11"/>
        </w:numPr>
        <w:spacing w:after="0"/>
        <w:rPr>
          <w:rFonts w:ascii="Times New Roman" w:hAnsi="Times New Roman" w:cs="Times New Roman"/>
          <w:sz w:val="24"/>
          <w:szCs w:val="24"/>
        </w:rPr>
      </w:pPr>
      <w:r w:rsidRPr="001F7C24">
        <w:rPr>
          <w:rStyle w:val="Strong"/>
          <w:rFonts w:ascii="Times New Roman" w:hAnsi="Times New Roman" w:cs="Times New Roman"/>
          <w:sz w:val="24"/>
          <w:szCs w:val="24"/>
        </w:rPr>
        <w:t>Position:</w:t>
      </w:r>
      <w:r w:rsidRPr="001F7C24">
        <w:rPr>
          <w:rFonts w:ascii="Times New Roman" w:hAnsi="Times New Roman" w:cs="Times New Roman"/>
          <w:sz w:val="24"/>
          <w:szCs w:val="24"/>
        </w:rPr>
        <w:t xml:space="preserve"> </w:t>
      </w:r>
      <w:r w:rsidR="0068759C" w:rsidRPr="001F7C24">
        <w:rPr>
          <w:rFonts w:ascii="Times New Roman" w:hAnsi="Times New Roman" w:cs="Times New Roman"/>
          <w:sz w:val="24"/>
          <w:szCs w:val="24"/>
        </w:rPr>
        <w:t xml:space="preserve">- </w:t>
      </w:r>
      <w:r w:rsidR="001F7C24" w:rsidRPr="001F7C24">
        <w:rPr>
          <w:rFonts w:ascii="Times New Roman" w:hAnsi="Times New Roman" w:cs="Times New Roman"/>
          <w:sz w:val="24"/>
          <w:szCs w:val="24"/>
        </w:rPr>
        <w:t>Data Engineer</w:t>
      </w:r>
    </w:p>
    <w:p w14:paraId="03AFAD47" w14:textId="650E7127" w:rsidR="00576CAE" w:rsidRPr="001F7C24" w:rsidRDefault="00576CAE" w:rsidP="001F7C24">
      <w:pPr>
        <w:pStyle w:val="ListParagraph"/>
        <w:numPr>
          <w:ilvl w:val="0"/>
          <w:numId w:val="11"/>
        </w:numPr>
        <w:spacing w:after="0"/>
        <w:rPr>
          <w:rFonts w:ascii="Times New Roman" w:hAnsi="Times New Roman" w:cs="Times New Roman"/>
          <w:sz w:val="24"/>
          <w:szCs w:val="24"/>
        </w:rPr>
      </w:pPr>
      <w:r w:rsidRPr="001F7C24">
        <w:rPr>
          <w:rStyle w:val="Strong"/>
          <w:rFonts w:ascii="Times New Roman" w:hAnsi="Times New Roman" w:cs="Times New Roman"/>
          <w:sz w:val="24"/>
          <w:szCs w:val="24"/>
        </w:rPr>
        <w:t>Experience:</w:t>
      </w:r>
      <w:r w:rsidRPr="001F7C24">
        <w:rPr>
          <w:rFonts w:ascii="Times New Roman" w:hAnsi="Times New Roman" w:cs="Times New Roman"/>
          <w:sz w:val="24"/>
          <w:szCs w:val="24"/>
        </w:rPr>
        <w:t xml:space="preserve"> </w:t>
      </w:r>
      <w:r w:rsidR="001F7C24" w:rsidRPr="001F7C24">
        <w:rPr>
          <w:rFonts w:ascii="Times New Roman" w:hAnsi="Times New Roman" w:cs="Times New Roman"/>
          <w:sz w:val="24"/>
          <w:szCs w:val="24"/>
        </w:rPr>
        <w:t xml:space="preserve">2- </w:t>
      </w:r>
      <w:r w:rsidR="00564F63" w:rsidRPr="001F7C24">
        <w:rPr>
          <w:rFonts w:ascii="Times New Roman" w:hAnsi="Times New Roman" w:cs="Times New Roman"/>
          <w:sz w:val="24"/>
          <w:szCs w:val="24"/>
        </w:rPr>
        <w:t>3</w:t>
      </w:r>
      <w:r w:rsidR="009D7AB0" w:rsidRPr="001F7C24">
        <w:rPr>
          <w:rFonts w:ascii="Times New Roman" w:hAnsi="Times New Roman" w:cs="Times New Roman"/>
          <w:sz w:val="24"/>
          <w:szCs w:val="24"/>
        </w:rPr>
        <w:t xml:space="preserve"> years</w:t>
      </w:r>
      <w:r w:rsidR="00564F63" w:rsidRPr="001F7C24">
        <w:rPr>
          <w:rFonts w:ascii="Times New Roman" w:hAnsi="Times New Roman" w:cs="Times New Roman"/>
          <w:sz w:val="24"/>
          <w:szCs w:val="24"/>
        </w:rPr>
        <w:t xml:space="preserve"> </w:t>
      </w:r>
    </w:p>
    <w:p w14:paraId="6264B10E" w14:textId="398B05D8" w:rsidR="00576CAE" w:rsidRPr="001F7C24" w:rsidRDefault="0069524C" w:rsidP="001F7C24">
      <w:pPr>
        <w:pStyle w:val="ListParagraph"/>
        <w:numPr>
          <w:ilvl w:val="0"/>
          <w:numId w:val="11"/>
        </w:numPr>
        <w:spacing w:after="0"/>
        <w:rPr>
          <w:rFonts w:ascii="Times New Roman" w:hAnsi="Times New Roman" w:cs="Times New Roman"/>
          <w:sz w:val="24"/>
          <w:szCs w:val="24"/>
        </w:rPr>
      </w:pPr>
      <w:r w:rsidRPr="001F7C24">
        <w:rPr>
          <w:rFonts w:ascii="Times New Roman" w:hAnsi="Times New Roman" w:cs="Times New Roman"/>
          <w:b/>
          <w:bCs/>
          <w:sz w:val="24"/>
          <w:szCs w:val="24"/>
        </w:rPr>
        <w:t>Location:</w:t>
      </w:r>
      <w:r w:rsidR="00576CAE" w:rsidRPr="001F7C24">
        <w:rPr>
          <w:rFonts w:ascii="Times New Roman" w:hAnsi="Times New Roman" w:cs="Times New Roman"/>
          <w:sz w:val="24"/>
          <w:szCs w:val="24"/>
        </w:rPr>
        <w:t xml:space="preserve"> </w:t>
      </w:r>
      <w:r w:rsidR="001F7C24" w:rsidRPr="001F7C24">
        <w:rPr>
          <w:rFonts w:ascii="Times New Roman" w:hAnsi="Times New Roman" w:cs="Times New Roman"/>
          <w:sz w:val="24"/>
          <w:szCs w:val="24"/>
        </w:rPr>
        <w:t>Full time</w:t>
      </w:r>
    </w:p>
    <w:p w14:paraId="5835EBB4" w14:textId="77777777" w:rsidR="00314193" w:rsidRPr="004417BC" w:rsidRDefault="00314193" w:rsidP="00314193">
      <w:pPr>
        <w:spacing w:after="0"/>
        <w:rPr>
          <w:rFonts w:ascii="Times New Roman" w:hAnsi="Times New Roman" w:cs="Times New Roman"/>
          <w:sz w:val="24"/>
          <w:szCs w:val="24"/>
        </w:rPr>
      </w:pPr>
    </w:p>
    <w:p w14:paraId="600BFCB8" w14:textId="155C610D" w:rsidR="00520C55" w:rsidRPr="00520C55" w:rsidRDefault="00520C55" w:rsidP="00520C55">
      <w:pPr>
        <w:rPr>
          <w:rFonts w:ascii="Times New Roman" w:hAnsi="Times New Roman" w:cs="Times New Roman"/>
          <w:b/>
          <w:bCs/>
          <w:sz w:val="24"/>
          <w:szCs w:val="24"/>
        </w:rPr>
      </w:pPr>
      <w:r w:rsidRPr="00520C55">
        <w:rPr>
          <w:rFonts w:ascii="Times New Roman" w:hAnsi="Times New Roman" w:cs="Times New Roman"/>
          <w:b/>
          <w:bCs/>
          <w:sz w:val="24"/>
          <w:szCs w:val="24"/>
        </w:rPr>
        <w:t>Role Overview</w:t>
      </w:r>
    </w:p>
    <w:p w14:paraId="46EAF5AF" w14:textId="0F848442" w:rsidR="00520C55" w:rsidRPr="00520C55" w:rsidRDefault="00520C55" w:rsidP="00520C55">
      <w:pPr>
        <w:pStyle w:val="ListParagraph"/>
        <w:ind w:left="0"/>
        <w:rPr>
          <w:rFonts w:ascii="Times New Roman" w:hAnsi="Times New Roman" w:cs="Times New Roman"/>
          <w:sz w:val="24"/>
          <w:szCs w:val="24"/>
        </w:rPr>
      </w:pPr>
      <w:r w:rsidRPr="00520C55">
        <w:rPr>
          <w:rFonts w:ascii="Times New Roman" w:hAnsi="Times New Roman" w:cs="Times New Roman"/>
          <w:sz w:val="24"/>
          <w:szCs w:val="24"/>
        </w:rPr>
        <w:t>We are looking for a Data engineer who is passionate to work in the tribal health space and also grow as a seasoned Data Specialist who is capable of helping organizations with their data journey in the future. The role will provide a unique opportunity to work with huge sets of research data in the tribal health space and the candidate should be able to hone their skills in data engineering, analytic and research driven insights.</w:t>
      </w:r>
    </w:p>
    <w:p w14:paraId="3EE0286B" w14:textId="22C45931" w:rsidR="00520C55" w:rsidRPr="00520C55" w:rsidRDefault="00520C55" w:rsidP="00520C55">
      <w:pPr>
        <w:pStyle w:val="ListParagraph"/>
        <w:ind w:left="0"/>
        <w:rPr>
          <w:rFonts w:ascii="Times New Roman" w:hAnsi="Times New Roman" w:cs="Times New Roman"/>
          <w:sz w:val="24"/>
          <w:szCs w:val="24"/>
        </w:rPr>
      </w:pPr>
      <w:r w:rsidRPr="00520C55">
        <w:rPr>
          <w:rFonts w:ascii="Times New Roman" w:hAnsi="Times New Roman" w:cs="Times New Roman"/>
          <w:sz w:val="24"/>
          <w:szCs w:val="24"/>
        </w:rPr>
        <w:t>There will be a huge potential for professional growth especially in the areas of Monitoring and Evaluation (M&amp;E), Advanced Analytics and data driven decision making. The candidate will have the chance to develop their expertise in impact assessment methodologies, exposure to several data visualization tools and techniques and will be able to work with AI to drive predictive modeling, especially for public health interventions.</w:t>
      </w:r>
    </w:p>
    <w:p w14:paraId="387B75A7" w14:textId="2A68D63C" w:rsidR="00520C55" w:rsidRPr="00520C55" w:rsidRDefault="00520C55" w:rsidP="00520C55">
      <w:pPr>
        <w:pStyle w:val="ListParagraph"/>
        <w:ind w:left="0"/>
        <w:rPr>
          <w:rFonts w:ascii="Times New Roman" w:hAnsi="Times New Roman" w:cs="Times New Roman"/>
          <w:sz w:val="24"/>
          <w:szCs w:val="24"/>
        </w:rPr>
      </w:pPr>
      <w:r w:rsidRPr="00520C55">
        <w:rPr>
          <w:rFonts w:ascii="Times New Roman" w:hAnsi="Times New Roman" w:cs="Times New Roman"/>
          <w:sz w:val="24"/>
          <w:szCs w:val="24"/>
        </w:rPr>
        <w:t>SEARCH also provides a unique opportunity to work very close to the ground that gives the candidate a chance to observe real life environments up close and get a better understanding of the challenges faced and can witness first-hand the impact of data driven decision making in such challenging environments.</w:t>
      </w:r>
    </w:p>
    <w:p w14:paraId="735D46E8" w14:textId="0B272D15" w:rsidR="00520C55" w:rsidRDefault="00520C55" w:rsidP="00520C55">
      <w:pPr>
        <w:pStyle w:val="ListParagraph"/>
        <w:ind w:left="0"/>
        <w:rPr>
          <w:rFonts w:ascii="Times New Roman" w:hAnsi="Times New Roman" w:cs="Times New Roman"/>
          <w:sz w:val="24"/>
          <w:szCs w:val="24"/>
        </w:rPr>
      </w:pPr>
      <w:r w:rsidRPr="00520C55">
        <w:rPr>
          <w:rFonts w:ascii="Times New Roman" w:hAnsi="Times New Roman" w:cs="Times New Roman"/>
          <w:sz w:val="24"/>
          <w:szCs w:val="24"/>
        </w:rPr>
        <w:t>The role would involve developing predictive models using historical data collection from 1988 to enhance the health care services and interventions provided by SEARCH. The candidate will get to analyze and preprocess large datasets to extract meaningful insights for model development and/or fine-tuning.</w:t>
      </w:r>
    </w:p>
    <w:p w14:paraId="6BB30C38" w14:textId="51973389" w:rsidR="00520C55" w:rsidRDefault="00520C55" w:rsidP="00520C55">
      <w:pPr>
        <w:pStyle w:val="ListParagraph"/>
        <w:ind w:left="0"/>
        <w:rPr>
          <w:rFonts w:ascii="Times New Roman" w:hAnsi="Times New Roman" w:cs="Times New Roman"/>
          <w:sz w:val="24"/>
          <w:szCs w:val="24"/>
        </w:rPr>
      </w:pPr>
    </w:p>
    <w:p w14:paraId="284A975F" w14:textId="73FCDA5B" w:rsidR="00520C55" w:rsidRDefault="00520C55" w:rsidP="00520C55">
      <w:pPr>
        <w:pStyle w:val="ListParagraph"/>
        <w:ind w:left="0"/>
        <w:rPr>
          <w:rFonts w:ascii="Times New Roman" w:hAnsi="Times New Roman" w:cs="Times New Roman"/>
          <w:sz w:val="24"/>
          <w:szCs w:val="24"/>
        </w:rPr>
      </w:pPr>
    </w:p>
    <w:p w14:paraId="4B4FCA05" w14:textId="77777777" w:rsidR="00520C55" w:rsidRDefault="00520C55" w:rsidP="00520C55">
      <w:pPr>
        <w:pStyle w:val="ListParagraph"/>
        <w:ind w:left="0"/>
        <w:rPr>
          <w:rFonts w:ascii="Times New Roman" w:hAnsi="Times New Roman" w:cs="Times New Roman"/>
          <w:sz w:val="24"/>
          <w:szCs w:val="24"/>
        </w:rPr>
      </w:pPr>
    </w:p>
    <w:p w14:paraId="537ADB4F" w14:textId="77777777" w:rsidR="00520C55" w:rsidRPr="00520C55" w:rsidRDefault="00520C55" w:rsidP="00520C55">
      <w:pPr>
        <w:pStyle w:val="ListParagraph"/>
        <w:ind w:left="0"/>
        <w:rPr>
          <w:rFonts w:ascii="Times New Roman" w:hAnsi="Times New Roman" w:cs="Times New Roman"/>
          <w:sz w:val="24"/>
          <w:szCs w:val="24"/>
        </w:rPr>
      </w:pPr>
    </w:p>
    <w:p w14:paraId="5C7617CF" w14:textId="77777777" w:rsidR="00520C55" w:rsidRPr="00520C55" w:rsidRDefault="00520C55" w:rsidP="00520C55">
      <w:pPr>
        <w:pStyle w:val="ListParagraph"/>
        <w:ind w:left="0"/>
        <w:rPr>
          <w:rFonts w:ascii="Times New Roman" w:hAnsi="Times New Roman" w:cs="Times New Roman"/>
          <w:b/>
          <w:bCs/>
          <w:sz w:val="24"/>
          <w:szCs w:val="24"/>
          <w:u w:val="single"/>
        </w:rPr>
      </w:pPr>
      <w:r w:rsidRPr="00520C55">
        <w:rPr>
          <w:rFonts w:ascii="Times New Roman" w:hAnsi="Times New Roman" w:cs="Times New Roman"/>
          <w:b/>
          <w:bCs/>
          <w:sz w:val="24"/>
          <w:szCs w:val="24"/>
          <w:u w:val="single"/>
        </w:rPr>
        <w:lastRenderedPageBreak/>
        <w:t>Job Description</w:t>
      </w:r>
    </w:p>
    <w:p w14:paraId="397C3ED6" w14:textId="435F051E"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Design, develop, and maintain ETL/ELT pipelines to process structured and unstructured data.</w:t>
      </w:r>
    </w:p>
    <w:p w14:paraId="6E835B06" w14:textId="4CE8B147"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Assist in data modeling, transformation, and warehousing for analytics and reporting.</w:t>
      </w:r>
    </w:p>
    <w:p w14:paraId="4047F9BA" w14:textId="2BA6FA02"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Optimize database performance and ensure data integrity and security.</w:t>
      </w:r>
    </w:p>
    <w:p w14:paraId="24443AD9" w14:textId="72B00193"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Collaborate with research teams and analysts to prepare clean and structured datasets for machine learning and reporting.</w:t>
      </w:r>
    </w:p>
    <w:p w14:paraId="68926E59" w14:textId="619C90AE"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Work with cloud-based data platforms (AWS and GCP) for scalable data solutions.</w:t>
      </w:r>
    </w:p>
    <w:p w14:paraId="54A02C2A" w14:textId="6CD6E847" w:rsidR="00520C55" w:rsidRPr="00520C55"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Monitor and troubleshoot data pipeline issues, ensuring system reliability and performance.</w:t>
      </w:r>
    </w:p>
    <w:p w14:paraId="2C1A5F58" w14:textId="26287F0D" w:rsidR="00932819"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rPr>
        <w:t>Document technical processes, best practices, and maintain data engineering documentation.</w:t>
      </w:r>
    </w:p>
    <w:p w14:paraId="17E2874C" w14:textId="6CA536E0" w:rsidR="00520C55" w:rsidRPr="00932819" w:rsidRDefault="00520C55" w:rsidP="00520C55">
      <w:pPr>
        <w:pStyle w:val="ListParagraph"/>
        <w:numPr>
          <w:ilvl w:val="0"/>
          <w:numId w:val="12"/>
        </w:numPr>
        <w:rPr>
          <w:rFonts w:ascii="Times New Roman" w:hAnsi="Times New Roman" w:cs="Times New Roman"/>
          <w:sz w:val="24"/>
          <w:szCs w:val="24"/>
        </w:rPr>
      </w:pPr>
      <w:r w:rsidRPr="00520C55">
        <w:rPr>
          <w:rFonts w:ascii="Times New Roman" w:hAnsi="Times New Roman" w:cs="Times New Roman"/>
          <w:sz w:val="24"/>
          <w:szCs w:val="24"/>
          <w:lang w:val="en-IN"/>
        </w:rPr>
        <w:t>Regular analysis of programmatic data to provide insights and changes in order to improve program quality</w:t>
      </w:r>
    </w:p>
    <w:p w14:paraId="074E8CA0" w14:textId="6E470A30" w:rsidR="004417BC" w:rsidRPr="0069524C" w:rsidRDefault="004417BC" w:rsidP="004417BC">
      <w:pPr>
        <w:rPr>
          <w:rFonts w:ascii="Times New Roman" w:hAnsi="Times New Roman" w:cs="Times New Roman"/>
          <w:b/>
          <w:bCs/>
          <w:sz w:val="24"/>
          <w:szCs w:val="24"/>
          <w:u w:val="single"/>
        </w:rPr>
      </w:pPr>
      <w:r w:rsidRPr="0069524C">
        <w:rPr>
          <w:rFonts w:ascii="Times New Roman" w:hAnsi="Times New Roman" w:cs="Times New Roman"/>
          <w:b/>
          <w:bCs/>
          <w:sz w:val="24"/>
          <w:szCs w:val="24"/>
          <w:u w:val="single"/>
        </w:rPr>
        <w:t>Candidate Profile:</w:t>
      </w:r>
    </w:p>
    <w:p w14:paraId="023B7EDE" w14:textId="395CB65A" w:rsidR="00F4683F" w:rsidRDefault="001E785C" w:rsidP="001F7C24">
      <w:pPr>
        <w:pStyle w:val="ListParagraph"/>
        <w:numPr>
          <w:ilvl w:val="0"/>
          <w:numId w:val="2"/>
        </w:numPr>
        <w:rPr>
          <w:rFonts w:ascii="Times New Roman" w:hAnsi="Times New Roman" w:cs="Times New Roman"/>
          <w:sz w:val="24"/>
          <w:szCs w:val="24"/>
        </w:rPr>
      </w:pPr>
      <w:r w:rsidRPr="001E785C">
        <w:rPr>
          <w:rFonts w:ascii="Times New Roman" w:hAnsi="Times New Roman" w:cs="Times New Roman" w:hint="cs"/>
          <w:sz w:val="24"/>
          <w:szCs w:val="24"/>
          <w:cs/>
          <w:lang w:bidi="mr-IN"/>
        </w:rPr>
        <w:t>MCA</w:t>
      </w:r>
      <w:r>
        <w:rPr>
          <w:rFonts w:ascii="Times New Roman" w:hAnsi="Times New Roman" w:cs="Mangal" w:hint="cs"/>
          <w:sz w:val="24"/>
          <w:szCs w:val="21"/>
          <w:cs/>
          <w:lang w:bidi="mr-IN"/>
        </w:rPr>
        <w:t xml:space="preserve">/ </w:t>
      </w:r>
      <w:r w:rsidR="00F4683F">
        <w:rPr>
          <w:rFonts w:ascii="Times New Roman" w:hAnsi="Times New Roman" w:cs="Times New Roman"/>
          <w:sz w:val="24"/>
          <w:szCs w:val="24"/>
        </w:rPr>
        <w:t>B</w:t>
      </w:r>
      <w:r>
        <w:rPr>
          <w:rFonts w:ascii="Times New Roman" w:hAnsi="Times New Roman" w:cs="Mangal" w:hint="cs"/>
          <w:sz w:val="24"/>
          <w:szCs w:val="21"/>
          <w:cs/>
          <w:lang w:bidi="mr-IN"/>
        </w:rPr>
        <w:t>.</w:t>
      </w:r>
      <w:r w:rsidR="00F4683F">
        <w:rPr>
          <w:rFonts w:ascii="Times New Roman" w:hAnsi="Times New Roman" w:cs="Times New Roman"/>
          <w:sz w:val="24"/>
          <w:szCs w:val="24"/>
        </w:rPr>
        <w:t>tech/ M</w:t>
      </w:r>
      <w:r>
        <w:rPr>
          <w:rFonts w:ascii="Times New Roman" w:hAnsi="Times New Roman" w:cs="Mangal" w:hint="cs"/>
          <w:sz w:val="24"/>
          <w:szCs w:val="21"/>
          <w:cs/>
          <w:lang w:bidi="mr-IN"/>
        </w:rPr>
        <w:t>.</w:t>
      </w:r>
      <w:r w:rsidR="00F4683F">
        <w:rPr>
          <w:rFonts w:ascii="Times New Roman" w:hAnsi="Times New Roman" w:cs="Times New Roman"/>
          <w:sz w:val="24"/>
          <w:szCs w:val="24"/>
        </w:rPr>
        <w:t>tech</w:t>
      </w:r>
      <w:r>
        <w:rPr>
          <w:rFonts w:ascii="Times New Roman" w:hAnsi="Times New Roman" w:cs="Mangal" w:hint="cs"/>
          <w:sz w:val="24"/>
          <w:szCs w:val="21"/>
          <w:cs/>
          <w:lang w:bidi="mr-IN"/>
        </w:rPr>
        <w:t xml:space="preserve"> </w:t>
      </w:r>
      <w:r>
        <w:rPr>
          <w:rFonts w:ascii="Times New Roman" w:hAnsi="Times New Roman" w:cs="Cambria" w:hint="cs"/>
          <w:sz w:val="24"/>
          <w:szCs w:val="21"/>
          <w:cs/>
          <w:lang w:bidi="mr-IN"/>
        </w:rPr>
        <w:t>in</w:t>
      </w:r>
      <w:r>
        <w:rPr>
          <w:rFonts w:ascii="Times New Roman" w:hAnsi="Times New Roman" w:cs="Mangal" w:hint="cs"/>
          <w:sz w:val="24"/>
          <w:szCs w:val="21"/>
          <w:cs/>
          <w:lang w:bidi="mr-IN"/>
        </w:rPr>
        <w:t xml:space="preserve"> </w:t>
      </w:r>
      <w:r w:rsidRPr="001E785C">
        <w:rPr>
          <w:rFonts w:ascii="Times New Roman" w:hAnsi="Times New Roman" w:cs="Times New Roman" w:hint="cs"/>
          <w:sz w:val="24"/>
          <w:szCs w:val="24"/>
          <w:cs/>
          <w:lang w:bidi="mr-IN"/>
        </w:rPr>
        <w:t>CS/IT/Electronics with relevant work experience</w:t>
      </w:r>
      <w:r w:rsidR="00F4683F">
        <w:rPr>
          <w:rFonts w:ascii="Times New Roman" w:hAnsi="Times New Roman" w:cs="Times New Roman"/>
          <w:sz w:val="24"/>
          <w:szCs w:val="24"/>
        </w:rPr>
        <w:t xml:space="preserve">. </w:t>
      </w:r>
    </w:p>
    <w:p w14:paraId="1899BA32" w14:textId="32745908" w:rsidR="004417BC" w:rsidRPr="004417BC" w:rsidRDefault="00B65EB7" w:rsidP="001F7C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1F7C24">
        <w:rPr>
          <w:rFonts w:ascii="Times New Roman" w:hAnsi="Times New Roman" w:cs="Times New Roman"/>
          <w:sz w:val="24"/>
          <w:szCs w:val="24"/>
        </w:rPr>
        <w:t>2-3</w:t>
      </w:r>
      <w:r w:rsidR="004417BC" w:rsidRPr="004417BC">
        <w:rPr>
          <w:rFonts w:ascii="Times New Roman" w:hAnsi="Times New Roman" w:cs="Times New Roman"/>
          <w:sz w:val="24"/>
          <w:szCs w:val="24"/>
        </w:rPr>
        <w:t xml:space="preserve"> years of experience </w:t>
      </w:r>
      <w:r w:rsidR="001F7C24">
        <w:rPr>
          <w:rFonts w:ascii="Times New Roman" w:hAnsi="Times New Roman" w:cs="Times New Roman"/>
          <w:sz w:val="24"/>
          <w:szCs w:val="24"/>
        </w:rPr>
        <w:t xml:space="preserve">in Coding and Data Engineering </w:t>
      </w:r>
      <w:bookmarkStart w:id="1" w:name="_GoBack"/>
      <w:bookmarkEnd w:id="1"/>
    </w:p>
    <w:p w14:paraId="17E3AC55" w14:textId="77777777" w:rsidR="00B65EB7" w:rsidRDefault="00B65EB7" w:rsidP="004417BC">
      <w:pPr>
        <w:pStyle w:val="ListParagraph"/>
        <w:numPr>
          <w:ilvl w:val="0"/>
          <w:numId w:val="2"/>
        </w:numPr>
        <w:rPr>
          <w:rFonts w:ascii="Times New Roman" w:hAnsi="Times New Roman" w:cs="Times New Roman"/>
          <w:sz w:val="24"/>
          <w:szCs w:val="24"/>
        </w:rPr>
      </w:pPr>
      <w:r w:rsidRPr="00B65EB7">
        <w:rPr>
          <w:rFonts w:ascii="Times New Roman" w:hAnsi="Times New Roman" w:cs="Times New Roman"/>
          <w:sz w:val="24"/>
          <w:szCs w:val="24"/>
        </w:rPr>
        <w:t xml:space="preserve">Proficiency in programming languages such as Python, TensorFlow, and/or </w:t>
      </w:r>
      <w:proofErr w:type="spellStart"/>
      <w:r w:rsidRPr="00B65EB7">
        <w:rPr>
          <w:rFonts w:ascii="Times New Roman" w:hAnsi="Times New Roman" w:cs="Times New Roman"/>
          <w:sz w:val="24"/>
          <w:szCs w:val="24"/>
        </w:rPr>
        <w:t>PyTorch</w:t>
      </w:r>
      <w:proofErr w:type="spellEnd"/>
      <w:r w:rsidRPr="00B65EB7">
        <w:rPr>
          <w:rFonts w:ascii="Times New Roman" w:hAnsi="Times New Roman" w:cs="Times New Roman"/>
          <w:sz w:val="24"/>
          <w:szCs w:val="24"/>
        </w:rPr>
        <w:t xml:space="preserve">. </w:t>
      </w:r>
    </w:p>
    <w:p w14:paraId="07C5E53C" w14:textId="145701CA" w:rsidR="004417BC" w:rsidRDefault="004417BC" w:rsidP="004417BC">
      <w:pPr>
        <w:pStyle w:val="ListParagraph"/>
        <w:numPr>
          <w:ilvl w:val="0"/>
          <w:numId w:val="2"/>
        </w:numPr>
        <w:rPr>
          <w:rFonts w:ascii="Times New Roman" w:hAnsi="Times New Roman" w:cs="Times New Roman"/>
          <w:sz w:val="24"/>
          <w:szCs w:val="24"/>
        </w:rPr>
      </w:pPr>
      <w:r w:rsidRPr="004417BC">
        <w:rPr>
          <w:rFonts w:ascii="Times New Roman" w:hAnsi="Times New Roman" w:cs="Times New Roman"/>
          <w:sz w:val="24"/>
          <w:szCs w:val="24"/>
        </w:rPr>
        <w:t xml:space="preserve">Experience </w:t>
      </w:r>
      <w:r w:rsidR="00B65EB7">
        <w:rPr>
          <w:rFonts w:ascii="Times New Roman" w:hAnsi="Times New Roman" w:cs="Times New Roman"/>
          <w:sz w:val="24"/>
          <w:szCs w:val="24"/>
        </w:rPr>
        <w:t>in deep learning,</w:t>
      </w:r>
      <w:r w:rsidRPr="004417BC">
        <w:rPr>
          <w:rFonts w:ascii="Times New Roman" w:hAnsi="Times New Roman" w:cs="Times New Roman"/>
          <w:sz w:val="24"/>
          <w:szCs w:val="24"/>
        </w:rPr>
        <w:t xml:space="preserve"> natural language processing (NLP) and chatbot development.</w:t>
      </w:r>
    </w:p>
    <w:p w14:paraId="68EC4BBE" w14:textId="414470D0" w:rsidR="00B65EB7" w:rsidRPr="004417BC" w:rsidRDefault="00314193" w:rsidP="004417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w:t>
      </w:r>
      <w:r w:rsidR="00B65EB7" w:rsidRPr="00B65EB7">
        <w:rPr>
          <w:rFonts w:ascii="Times New Roman" w:hAnsi="Times New Roman" w:cs="Times New Roman"/>
          <w:sz w:val="24"/>
          <w:szCs w:val="24"/>
        </w:rPr>
        <w:t>nderstanding of Large Language Models (LLMs) &amp; related AI technologies</w:t>
      </w:r>
      <w:r w:rsidR="00B65EB7">
        <w:rPr>
          <w:rFonts w:ascii="Times New Roman" w:hAnsi="Times New Roman" w:cs="Times New Roman"/>
          <w:sz w:val="24"/>
          <w:szCs w:val="24"/>
        </w:rPr>
        <w:t>.</w:t>
      </w:r>
    </w:p>
    <w:p w14:paraId="4DF7DD2D" w14:textId="77777777" w:rsidR="004417BC" w:rsidRPr="004417BC" w:rsidRDefault="004417BC" w:rsidP="004417BC">
      <w:pPr>
        <w:pStyle w:val="ListParagraph"/>
        <w:numPr>
          <w:ilvl w:val="0"/>
          <w:numId w:val="2"/>
        </w:numPr>
        <w:rPr>
          <w:rFonts w:ascii="Times New Roman" w:hAnsi="Times New Roman" w:cs="Times New Roman"/>
          <w:sz w:val="24"/>
          <w:szCs w:val="24"/>
        </w:rPr>
      </w:pPr>
      <w:r w:rsidRPr="004417BC">
        <w:rPr>
          <w:rFonts w:ascii="Times New Roman" w:hAnsi="Times New Roman" w:cs="Times New Roman"/>
          <w:sz w:val="24"/>
          <w:szCs w:val="24"/>
        </w:rPr>
        <w:t>Familiarity with generative AI techniques and tools.</w:t>
      </w:r>
    </w:p>
    <w:p w14:paraId="7508C344" w14:textId="425AC848" w:rsidR="004417BC" w:rsidRDefault="004417BC" w:rsidP="004417BC">
      <w:pPr>
        <w:pStyle w:val="ListParagraph"/>
        <w:numPr>
          <w:ilvl w:val="0"/>
          <w:numId w:val="2"/>
        </w:numPr>
        <w:rPr>
          <w:rFonts w:ascii="Times New Roman" w:hAnsi="Times New Roman" w:cs="Times New Roman"/>
          <w:sz w:val="24"/>
          <w:szCs w:val="24"/>
        </w:rPr>
      </w:pPr>
      <w:r w:rsidRPr="004417BC">
        <w:rPr>
          <w:rFonts w:ascii="Times New Roman" w:hAnsi="Times New Roman" w:cs="Times New Roman"/>
          <w:sz w:val="24"/>
          <w:szCs w:val="24"/>
        </w:rPr>
        <w:t>Excellent problem-solving skills and ability to work in a collaborative environment.</w:t>
      </w:r>
    </w:p>
    <w:p w14:paraId="5EFF7615" w14:textId="77777777" w:rsidR="00043E99" w:rsidRDefault="00B65EB7" w:rsidP="004417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Passion to work </w:t>
      </w:r>
      <w:r w:rsidR="00043E99">
        <w:rPr>
          <w:rFonts w:ascii="Times New Roman" w:hAnsi="Times New Roman" w:cs="Times New Roman"/>
          <w:sz w:val="24"/>
          <w:szCs w:val="24"/>
        </w:rPr>
        <w:t>in the grass roots</w:t>
      </w:r>
      <w:r>
        <w:rPr>
          <w:rFonts w:ascii="Times New Roman" w:hAnsi="Times New Roman" w:cs="Times New Roman"/>
          <w:sz w:val="24"/>
          <w:szCs w:val="24"/>
        </w:rPr>
        <w:t>.</w:t>
      </w:r>
    </w:p>
    <w:p w14:paraId="434C6319" w14:textId="4B72604E" w:rsidR="00E30591" w:rsidRDefault="004417BC" w:rsidP="004417BC">
      <w:pPr>
        <w:pStyle w:val="ListParagraph"/>
        <w:numPr>
          <w:ilvl w:val="0"/>
          <w:numId w:val="2"/>
        </w:numPr>
        <w:rPr>
          <w:rFonts w:ascii="Times New Roman" w:hAnsi="Times New Roman" w:cs="Times New Roman"/>
          <w:sz w:val="24"/>
          <w:szCs w:val="24"/>
        </w:rPr>
      </w:pPr>
      <w:r w:rsidRPr="004417BC">
        <w:rPr>
          <w:rFonts w:ascii="Times New Roman" w:hAnsi="Times New Roman" w:cs="Times New Roman"/>
          <w:sz w:val="24"/>
          <w:szCs w:val="24"/>
        </w:rPr>
        <w:t>Good communication skills to interact with cross-functional teams and stakeholders.</w:t>
      </w:r>
    </w:p>
    <w:p w14:paraId="6327690A" w14:textId="77777777" w:rsidR="00043E99" w:rsidRPr="004417BC" w:rsidRDefault="00043E99" w:rsidP="00043E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Minimum commitment of 3 years. </w:t>
      </w:r>
    </w:p>
    <w:p w14:paraId="5C0D363F" w14:textId="77777777" w:rsidR="001821E9" w:rsidRPr="001821E9" w:rsidRDefault="001821E9" w:rsidP="001821E9">
      <w:pPr>
        <w:rPr>
          <w:rFonts w:ascii="Times New Roman" w:hAnsi="Times New Roman" w:cs="Times New Roman"/>
          <w:b/>
          <w:bCs/>
          <w:sz w:val="24"/>
          <w:szCs w:val="24"/>
          <w:u w:val="single"/>
        </w:rPr>
      </w:pPr>
      <w:r w:rsidRPr="001821E9">
        <w:rPr>
          <w:rFonts w:ascii="Times New Roman" w:hAnsi="Times New Roman" w:cs="Times New Roman"/>
          <w:b/>
          <w:bCs/>
          <w:sz w:val="24"/>
          <w:szCs w:val="24"/>
          <w:u w:val="single"/>
        </w:rPr>
        <w:t xml:space="preserve">Benefit package: </w:t>
      </w:r>
    </w:p>
    <w:p w14:paraId="01E707FA" w14:textId="753DE884" w:rsidR="001821E9" w:rsidRPr="001821E9" w:rsidRDefault="007E3752" w:rsidP="001821E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 hand </w:t>
      </w:r>
      <w:r w:rsidR="001821E9" w:rsidRPr="001821E9">
        <w:rPr>
          <w:rFonts w:ascii="Times New Roman" w:hAnsi="Times New Roman" w:cs="Times New Roman"/>
          <w:sz w:val="24"/>
          <w:szCs w:val="24"/>
        </w:rPr>
        <w:t>Salary:</w:t>
      </w:r>
      <w:r>
        <w:rPr>
          <w:rFonts w:ascii="Times New Roman" w:hAnsi="Times New Roman" w:cs="Times New Roman"/>
          <w:sz w:val="24"/>
          <w:szCs w:val="24"/>
        </w:rPr>
        <w:t xml:space="preserve"> Rs. </w:t>
      </w:r>
      <w:r w:rsidR="001F7C24">
        <w:rPr>
          <w:rFonts w:ascii="Times New Roman" w:hAnsi="Times New Roman" w:cs="Times New Roman"/>
          <w:sz w:val="24"/>
          <w:szCs w:val="24"/>
        </w:rPr>
        <w:t>3</w:t>
      </w:r>
      <w:r>
        <w:rPr>
          <w:rFonts w:ascii="Times New Roman" w:hAnsi="Times New Roman" w:cs="Times New Roman"/>
          <w:sz w:val="24"/>
          <w:szCs w:val="24"/>
        </w:rPr>
        <w:t xml:space="preserve">0,000 – Rs. </w:t>
      </w:r>
      <w:r w:rsidR="001F7C24">
        <w:rPr>
          <w:rFonts w:ascii="Times New Roman" w:hAnsi="Times New Roman" w:cs="Times New Roman"/>
          <w:sz w:val="24"/>
          <w:szCs w:val="24"/>
        </w:rPr>
        <w:t>4</w:t>
      </w:r>
      <w:r>
        <w:rPr>
          <w:rFonts w:ascii="Times New Roman" w:hAnsi="Times New Roman" w:cs="Times New Roman"/>
          <w:sz w:val="24"/>
          <w:szCs w:val="24"/>
        </w:rPr>
        <w:t>0,000.</w:t>
      </w:r>
    </w:p>
    <w:p w14:paraId="336B1553" w14:textId="47CD46D5" w:rsidR="001821E9" w:rsidRDefault="001821E9" w:rsidP="001F7C24">
      <w:pPr>
        <w:pStyle w:val="ListParagraph"/>
        <w:numPr>
          <w:ilvl w:val="0"/>
          <w:numId w:val="4"/>
        </w:numPr>
        <w:rPr>
          <w:rFonts w:ascii="Times New Roman" w:hAnsi="Times New Roman" w:cs="Times New Roman"/>
          <w:sz w:val="24"/>
          <w:szCs w:val="24"/>
        </w:rPr>
      </w:pPr>
      <w:r w:rsidRPr="001821E9">
        <w:rPr>
          <w:rFonts w:ascii="Times New Roman" w:hAnsi="Times New Roman" w:cs="Times New Roman"/>
          <w:sz w:val="24"/>
          <w:szCs w:val="24"/>
        </w:rPr>
        <w:t xml:space="preserve">Accommodation: </w:t>
      </w:r>
      <w:r w:rsidR="001F7C24">
        <w:rPr>
          <w:rFonts w:ascii="Times New Roman" w:hAnsi="Times New Roman" w:cs="Times New Roman"/>
          <w:sz w:val="24"/>
          <w:szCs w:val="24"/>
        </w:rPr>
        <w:t>Will be provided in the campus of SEARCH.</w:t>
      </w:r>
    </w:p>
    <w:p w14:paraId="28902F15" w14:textId="77777777" w:rsidR="001F7C24" w:rsidRPr="001F7C24" w:rsidRDefault="001F7C24" w:rsidP="001F7C24">
      <w:pPr>
        <w:pStyle w:val="ListParagraph"/>
        <w:numPr>
          <w:ilvl w:val="0"/>
          <w:numId w:val="4"/>
        </w:numPr>
        <w:rPr>
          <w:rFonts w:ascii="Times New Roman" w:hAnsi="Times New Roman" w:cs="Times New Roman"/>
          <w:sz w:val="24"/>
          <w:szCs w:val="24"/>
        </w:rPr>
      </w:pPr>
      <w:r w:rsidRPr="001F7C24">
        <w:rPr>
          <w:rFonts w:ascii="Times New Roman" w:hAnsi="Times New Roman" w:cs="Times New Roman"/>
          <w:sz w:val="24"/>
          <w:szCs w:val="24"/>
        </w:rPr>
        <w:t>Health Care: Primary health care free in the Hospital of SEARCH</w:t>
      </w:r>
    </w:p>
    <w:p w14:paraId="3E6B00EF" w14:textId="77777777" w:rsidR="001F7C24" w:rsidRPr="001F7C24" w:rsidRDefault="001F7C24" w:rsidP="001F7C24">
      <w:pPr>
        <w:pStyle w:val="ListParagraph"/>
        <w:numPr>
          <w:ilvl w:val="0"/>
          <w:numId w:val="4"/>
        </w:numPr>
        <w:rPr>
          <w:rFonts w:ascii="Times New Roman" w:hAnsi="Times New Roman" w:cs="Times New Roman"/>
          <w:sz w:val="24"/>
          <w:szCs w:val="24"/>
        </w:rPr>
      </w:pPr>
      <w:r w:rsidRPr="001F7C24">
        <w:rPr>
          <w:rFonts w:ascii="Times New Roman" w:hAnsi="Times New Roman" w:cs="Times New Roman"/>
          <w:sz w:val="24"/>
          <w:szCs w:val="24"/>
        </w:rPr>
        <w:t>Other Benefits: Provident Fund, Medical Insurance and Gratuity will be applicable as per the policy of SEARCH.</w:t>
      </w:r>
    </w:p>
    <w:p w14:paraId="2A0FB588" w14:textId="77777777" w:rsidR="001F7C24" w:rsidRPr="001F7C24" w:rsidRDefault="001F7C24" w:rsidP="001F7C24">
      <w:pPr>
        <w:pStyle w:val="ListParagraph"/>
        <w:numPr>
          <w:ilvl w:val="0"/>
          <w:numId w:val="4"/>
        </w:numPr>
        <w:rPr>
          <w:rFonts w:ascii="Times New Roman" w:hAnsi="Times New Roman" w:cs="Times New Roman"/>
          <w:sz w:val="24"/>
          <w:szCs w:val="24"/>
        </w:rPr>
      </w:pPr>
      <w:r w:rsidRPr="001F7C24">
        <w:rPr>
          <w:rFonts w:ascii="Times New Roman" w:hAnsi="Times New Roman" w:cs="Times New Roman"/>
          <w:sz w:val="24"/>
          <w:szCs w:val="24"/>
        </w:rPr>
        <w:t>Annual increment: Assured as per the policy of SEARCH.</w:t>
      </w:r>
    </w:p>
    <w:p w14:paraId="37B3DAAE" w14:textId="77777777" w:rsidR="001F7C24" w:rsidRPr="001F7C24" w:rsidRDefault="001F7C24" w:rsidP="001F7C24">
      <w:pPr>
        <w:pStyle w:val="ListParagraph"/>
        <w:numPr>
          <w:ilvl w:val="0"/>
          <w:numId w:val="4"/>
        </w:numPr>
        <w:rPr>
          <w:rFonts w:ascii="Times New Roman" w:hAnsi="Times New Roman" w:cs="Times New Roman"/>
          <w:sz w:val="24"/>
          <w:szCs w:val="24"/>
        </w:rPr>
      </w:pPr>
      <w:r w:rsidRPr="001F7C24">
        <w:rPr>
          <w:rFonts w:ascii="Times New Roman" w:hAnsi="Times New Roman" w:cs="Times New Roman"/>
          <w:sz w:val="24"/>
          <w:szCs w:val="24"/>
        </w:rPr>
        <w:t xml:space="preserve">Spouse: SEARCH considers the position of the Spouse of the candidate empathetically, and though not assured, strive to explore appropriate job for the spouse based on need and competencies of the candidate.  </w:t>
      </w:r>
    </w:p>
    <w:p w14:paraId="1AC5D82F" w14:textId="50F03F91" w:rsidR="001F7C24" w:rsidRPr="001F7C24" w:rsidRDefault="001F7C24" w:rsidP="001F7C24">
      <w:pPr>
        <w:pStyle w:val="ListParagraph"/>
        <w:numPr>
          <w:ilvl w:val="0"/>
          <w:numId w:val="4"/>
        </w:numPr>
        <w:rPr>
          <w:rFonts w:ascii="Times New Roman" w:hAnsi="Times New Roman" w:cs="Times New Roman"/>
          <w:sz w:val="24"/>
          <w:szCs w:val="24"/>
        </w:rPr>
      </w:pPr>
      <w:r w:rsidRPr="001F7C24">
        <w:rPr>
          <w:rFonts w:ascii="Times New Roman" w:hAnsi="Times New Roman" w:cs="Times New Roman"/>
          <w:sz w:val="24"/>
          <w:szCs w:val="24"/>
        </w:rPr>
        <w:t>Leaves: 16 days Summer vacation + 7 days Diwali vacation + 10 Casual Leaves + 12 National Holidays.</w:t>
      </w:r>
    </w:p>
    <w:p w14:paraId="47CC8D5E" w14:textId="77777777" w:rsidR="001F7C24" w:rsidRPr="001F7C24" w:rsidRDefault="001F7C24" w:rsidP="001F7C24">
      <w:pPr>
        <w:rPr>
          <w:rFonts w:ascii="Times New Roman" w:hAnsi="Times New Roman" w:cs="Times New Roman"/>
          <w:sz w:val="24"/>
          <w:szCs w:val="24"/>
        </w:rPr>
      </w:pPr>
    </w:p>
    <w:p w14:paraId="5621A814" w14:textId="21578823" w:rsidR="001821E9" w:rsidRPr="001821E9" w:rsidRDefault="001821E9" w:rsidP="001821E9">
      <w:pPr>
        <w:rPr>
          <w:rFonts w:ascii="Times New Roman" w:hAnsi="Times New Roman" w:cs="Times New Roman"/>
          <w:sz w:val="24"/>
          <w:szCs w:val="24"/>
        </w:rPr>
      </w:pPr>
      <w:r w:rsidRPr="001821E9">
        <w:rPr>
          <w:rFonts w:ascii="Times New Roman" w:hAnsi="Times New Roman" w:cs="Times New Roman"/>
          <w:sz w:val="24"/>
          <w:szCs w:val="24"/>
        </w:rPr>
        <w:t xml:space="preserve">Send applications to: </w:t>
      </w:r>
      <w:hyperlink r:id="rId6" w:history="1">
        <w:r w:rsidRPr="0003773D">
          <w:rPr>
            <w:rStyle w:val="Hyperlink"/>
            <w:rFonts w:ascii="Times New Roman" w:hAnsi="Times New Roman" w:cs="Times New Roman"/>
            <w:sz w:val="24"/>
            <w:szCs w:val="24"/>
          </w:rPr>
          <w:t>hr@searchforhealth.ngo</w:t>
        </w:r>
      </w:hyperlink>
      <w:r>
        <w:rPr>
          <w:rFonts w:ascii="Times New Roman" w:hAnsi="Times New Roman" w:cs="Times New Roman"/>
          <w:sz w:val="24"/>
          <w:szCs w:val="24"/>
        </w:rPr>
        <w:t xml:space="preserve"> </w:t>
      </w:r>
      <w:r w:rsidRPr="001821E9">
        <w:rPr>
          <w:rFonts w:ascii="Times New Roman" w:hAnsi="Times New Roman" w:cs="Times New Roman"/>
          <w:sz w:val="24"/>
          <w:szCs w:val="24"/>
        </w:rPr>
        <w:t xml:space="preserve"> </w:t>
      </w:r>
    </w:p>
    <w:p w14:paraId="6439ED77" w14:textId="7E9105C3" w:rsidR="001821E9" w:rsidRPr="001821E9" w:rsidRDefault="001821E9" w:rsidP="001821E9">
      <w:pPr>
        <w:rPr>
          <w:rFonts w:ascii="Times New Roman" w:hAnsi="Times New Roman" w:cs="Times New Roman"/>
          <w:sz w:val="24"/>
          <w:szCs w:val="24"/>
        </w:rPr>
      </w:pPr>
      <w:r w:rsidRPr="001821E9">
        <w:rPr>
          <w:rFonts w:ascii="Times New Roman" w:hAnsi="Times New Roman" w:cs="Times New Roman"/>
          <w:sz w:val="24"/>
          <w:szCs w:val="24"/>
        </w:rPr>
        <w:t>-</w:t>
      </w:r>
      <w:r w:rsidRPr="001821E9">
        <w:rPr>
          <w:rFonts w:ascii="Times New Roman" w:hAnsi="Times New Roman" w:cs="Times New Roman"/>
          <w:sz w:val="24"/>
          <w:szCs w:val="24"/>
        </w:rPr>
        <w:tab/>
        <w:t xml:space="preserve">Mark ‘for position of </w:t>
      </w:r>
      <w:r w:rsidR="001F7C24">
        <w:rPr>
          <w:rFonts w:ascii="Times New Roman" w:hAnsi="Times New Roman" w:cs="Times New Roman"/>
          <w:sz w:val="24"/>
          <w:szCs w:val="24"/>
        </w:rPr>
        <w:t xml:space="preserve">Data </w:t>
      </w:r>
      <w:r>
        <w:rPr>
          <w:rFonts w:ascii="Times New Roman" w:hAnsi="Times New Roman" w:cs="Times New Roman"/>
          <w:sz w:val="24"/>
          <w:szCs w:val="24"/>
        </w:rPr>
        <w:t>Engineer’</w:t>
      </w:r>
      <w:r w:rsidR="001D4AD7">
        <w:rPr>
          <w:rFonts w:ascii="Times New Roman" w:hAnsi="Times New Roman" w:cs="Mangal" w:hint="cs"/>
          <w:sz w:val="24"/>
          <w:szCs w:val="21"/>
          <w:cs/>
          <w:lang w:bidi="mr-IN"/>
        </w:rPr>
        <w:t>-</w:t>
      </w:r>
      <w:r w:rsidRPr="001821E9">
        <w:rPr>
          <w:rFonts w:ascii="Times New Roman" w:hAnsi="Times New Roman" w:cs="Times New Roman"/>
          <w:sz w:val="24"/>
          <w:szCs w:val="24"/>
        </w:rPr>
        <w:t xml:space="preserve"> in subject line of email.</w:t>
      </w:r>
    </w:p>
    <w:p w14:paraId="77DDCEF4" w14:textId="168C347C" w:rsidR="001821E9" w:rsidRPr="001821E9" w:rsidRDefault="001821E9" w:rsidP="001821E9">
      <w:pPr>
        <w:rPr>
          <w:rFonts w:ascii="Times New Roman" w:hAnsi="Times New Roman" w:cs="Times New Roman"/>
          <w:sz w:val="24"/>
          <w:szCs w:val="24"/>
        </w:rPr>
      </w:pPr>
      <w:r w:rsidRPr="001821E9">
        <w:rPr>
          <w:rFonts w:ascii="Times New Roman" w:hAnsi="Times New Roman" w:cs="Times New Roman"/>
          <w:sz w:val="24"/>
          <w:szCs w:val="24"/>
        </w:rPr>
        <w:t>-</w:t>
      </w:r>
      <w:r w:rsidRPr="001821E9">
        <w:rPr>
          <w:rFonts w:ascii="Times New Roman" w:hAnsi="Times New Roman" w:cs="Times New Roman"/>
          <w:sz w:val="24"/>
          <w:szCs w:val="24"/>
        </w:rPr>
        <w:tab/>
        <w:t xml:space="preserve">Visit us on the website at </w:t>
      </w:r>
      <w:hyperlink r:id="rId7" w:history="1">
        <w:r w:rsidRPr="0003773D">
          <w:rPr>
            <w:rStyle w:val="Hyperlink"/>
            <w:rFonts w:ascii="Times New Roman" w:hAnsi="Times New Roman" w:cs="Times New Roman"/>
            <w:sz w:val="24"/>
            <w:szCs w:val="24"/>
          </w:rPr>
          <w:t>http://searchforhealth.ngo</w:t>
        </w:r>
      </w:hyperlink>
      <w:r>
        <w:rPr>
          <w:rFonts w:ascii="Times New Roman" w:hAnsi="Times New Roman" w:cs="Times New Roman"/>
          <w:sz w:val="24"/>
          <w:szCs w:val="24"/>
        </w:rPr>
        <w:t xml:space="preserve"> </w:t>
      </w:r>
    </w:p>
    <w:sectPr w:rsidR="001821E9" w:rsidRPr="001821E9" w:rsidSect="00145D16">
      <w:pgSz w:w="11906" w:h="16838" w:code="9"/>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Kartika"/>
    <w:charset w:val="00"/>
    <w:family w:val="roman"/>
    <w:pitch w:val="variable"/>
    <w:sig w:usb0="008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167"/>
    <w:multiLevelType w:val="hybridMultilevel"/>
    <w:tmpl w:val="E00E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A77BC"/>
    <w:multiLevelType w:val="hybridMultilevel"/>
    <w:tmpl w:val="B82E68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9660C"/>
    <w:multiLevelType w:val="hybridMultilevel"/>
    <w:tmpl w:val="6CF2E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472C49"/>
    <w:multiLevelType w:val="hybridMultilevel"/>
    <w:tmpl w:val="6C52E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215E35"/>
    <w:multiLevelType w:val="hybridMultilevel"/>
    <w:tmpl w:val="45E6193E"/>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614646C"/>
    <w:multiLevelType w:val="hybridMultilevel"/>
    <w:tmpl w:val="A02ADD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E3905"/>
    <w:multiLevelType w:val="hybridMultilevel"/>
    <w:tmpl w:val="7138DE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A44E5F3"/>
    <w:multiLevelType w:val="hybridMultilevel"/>
    <w:tmpl w:val="855CBD90"/>
    <w:lvl w:ilvl="0" w:tplc="B3C88816">
      <w:start w:val="1"/>
      <w:numFmt w:val="decimal"/>
      <w:lvlText w:val="%1."/>
      <w:lvlJc w:val="left"/>
      <w:pPr>
        <w:ind w:left="360" w:hanging="360"/>
      </w:pPr>
    </w:lvl>
    <w:lvl w:ilvl="1" w:tplc="39863298">
      <w:start w:val="1"/>
      <w:numFmt w:val="lowerLetter"/>
      <w:lvlText w:val="%2."/>
      <w:lvlJc w:val="left"/>
      <w:pPr>
        <w:ind w:left="1080" w:hanging="360"/>
      </w:pPr>
    </w:lvl>
    <w:lvl w:ilvl="2" w:tplc="62CED74C">
      <w:start w:val="1"/>
      <w:numFmt w:val="lowerRoman"/>
      <w:lvlText w:val="%3."/>
      <w:lvlJc w:val="right"/>
      <w:pPr>
        <w:ind w:left="1800" w:hanging="180"/>
      </w:pPr>
    </w:lvl>
    <w:lvl w:ilvl="3" w:tplc="12CEE264">
      <w:start w:val="1"/>
      <w:numFmt w:val="decimal"/>
      <w:lvlText w:val="%4."/>
      <w:lvlJc w:val="left"/>
      <w:pPr>
        <w:ind w:left="2520" w:hanging="360"/>
      </w:pPr>
    </w:lvl>
    <w:lvl w:ilvl="4" w:tplc="A91C0972">
      <w:start w:val="1"/>
      <w:numFmt w:val="lowerLetter"/>
      <w:lvlText w:val="%5."/>
      <w:lvlJc w:val="left"/>
      <w:pPr>
        <w:ind w:left="3240" w:hanging="360"/>
      </w:pPr>
    </w:lvl>
    <w:lvl w:ilvl="5" w:tplc="D5BC31DA">
      <w:start w:val="1"/>
      <w:numFmt w:val="lowerRoman"/>
      <w:lvlText w:val="%6."/>
      <w:lvlJc w:val="right"/>
      <w:pPr>
        <w:ind w:left="3960" w:hanging="180"/>
      </w:pPr>
    </w:lvl>
    <w:lvl w:ilvl="6" w:tplc="CFA2225E">
      <w:start w:val="1"/>
      <w:numFmt w:val="decimal"/>
      <w:lvlText w:val="%7."/>
      <w:lvlJc w:val="left"/>
      <w:pPr>
        <w:ind w:left="4680" w:hanging="360"/>
      </w:pPr>
    </w:lvl>
    <w:lvl w:ilvl="7" w:tplc="CA12BC38">
      <w:start w:val="1"/>
      <w:numFmt w:val="lowerLetter"/>
      <w:lvlText w:val="%8."/>
      <w:lvlJc w:val="left"/>
      <w:pPr>
        <w:ind w:left="5400" w:hanging="360"/>
      </w:pPr>
    </w:lvl>
    <w:lvl w:ilvl="8" w:tplc="4F7EE618">
      <w:start w:val="1"/>
      <w:numFmt w:val="lowerRoman"/>
      <w:lvlText w:val="%9."/>
      <w:lvlJc w:val="right"/>
      <w:pPr>
        <w:ind w:left="6120" w:hanging="180"/>
      </w:pPr>
    </w:lvl>
  </w:abstractNum>
  <w:abstractNum w:abstractNumId="8" w15:restartNumberingAfterBreak="0">
    <w:nsid w:val="3DD42CBF"/>
    <w:multiLevelType w:val="hybridMultilevel"/>
    <w:tmpl w:val="9808E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450B9"/>
    <w:multiLevelType w:val="hybridMultilevel"/>
    <w:tmpl w:val="1278DC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BC1B03"/>
    <w:multiLevelType w:val="hybridMultilevel"/>
    <w:tmpl w:val="E8EE83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4AD6"/>
    <w:multiLevelType w:val="hybridMultilevel"/>
    <w:tmpl w:val="4BB835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8"/>
  </w:num>
  <w:num w:numId="6">
    <w:abstractNumId w:val="11"/>
  </w:num>
  <w:num w:numId="7">
    <w:abstractNumId w:val="9"/>
  </w:num>
  <w:num w:numId="8">
    <w:abstractNumId w:val="5"/>
  </w:num>
  <w:num w:numId="9">
    <w:abstractNumId w:val="3"/>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60"/>
    <w:rsid w:val="00043E99"/>
    <w:rsid w:val="000770C1"/>
    <w:rsid w:val="000A4D49"/>
    <w:rsid w:val="000E07AB"/>
    <w:rsid w:val="00145D16"/>
    <w:rsid w:val="001821E9"/>
    <w:rsid w:val="001D4AD7"/>
    <w:rsid w:val="001E6676"/>
    <w:rsid w:val="001E785C"/>
    <w:rsid w:val="001F7C24"/>
    <w:rsid w:val="00314193"/>
    <w:rsid w:val="003736D4"/>
    <w:rsid w:val="00385F4E"/>
    <w:rsid w:val="004417BC"/>
    <w:rsid w:val="00520C55"/>
    <w:rsid w:val="00564F63"/>
    <w:rsid w:val="00576CAE"/>
    <w:rsid w:val="0068759C"/>
    <w:rsid w:val="00687CDF"/>
    <w:rsid w:val="0069524C"/>
    <w:rsid w:val="00734388"/>
    <w:rsid w:val="00787060"/>
    <w:rsid w:val="007E3752"/>
    <w:rsid w:val="00846779"/>
    <w:rsid w:val="00857503"/>
    <w:rsid w:val="00932819"/>
    <w:rsid w:val="009D7AB0"/>
    <w:rsid w:val="00B21D3E"/>
    <w:rsid w:val="00B65EB7"/>
    <w:rsid w:val="00B75275"/>
    <w:rsid w:val="00BF2410"/>
    <w:rsid w:val="00C041C8"/>
    <w:rsid w:val="00E30591"/>
    <w:rsid w:val="00EE5B47"/>
    <w:rsid w:val="00F4683F"/>
    <w:rsid w:val="00F65571"/>
    <w:rsid w:val="00FD2CF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ECB3"/>
  <w15:chartTrackingRefBased/>
  <w15:docId w15:val="{06348181-84DE-47F3-BE5E-BB33A5F0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591"/>
    <w:pPr>
      <w:ind w:left="720"/>
      <w:contextualSpacing/>
    </w:pPr>
  </w:style>
  <w:style w:type="character" w:styleId="Strong">
    <w:name w:val="Strong"/>
    <w:basedOn w:val="DefaultParagraphFont"/>
    <w:uiPriority w:val="22"/>
    <w:qFormat/>
    <w:rsid w:val="00576CAE"/>
    <w:rPr>
      <w:b/>
      <w:bCs/>
    </w:rPr>
  </w:style>
  <w:style w:type="character" w:styleId="Hyperlink">
    <w:name w:val="Hyperlink"/>
    <w:basedOn w:val="DefaultParagraphFont"/>
    <w:uiPriority w:val="99"/>
    <w:unhideWhenUsed/>
    <w:rsid w:val="001821E9"/>
    <w:rPr>
      <w:color w:val="0563C1" w:themeColor="hyperlink"/>
      <w:u w:val="single"/>
    </w:rPr>
  </w:style>
  <w:style w:type="character" w:styleId="UnresolvedMention">
    <w:name w:val="Unresolved Mention"/>
    <w:basedOn w:val="DefaultParagraphFont"/>
    <w:uiPriority w:val="99"/>
    <w:semiHidden/>
    <w:unhideWhenUsed/>
    <w:rsid w:val="0018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forhealth.n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earchforhealth.ng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Anoj  Unnikrishnan</dc:creator>
  <cp:keywords/>
  <dc:description/>
  <cp:lastModifiedBy>Pooja Raghamwar</cp:lastModifiedBy>
  <cp:revision>5</cp:revision>
  <cp:lastPrinted>2024-07-09T10:48:00Z</cp:lastPrinted>
  <dcterms:created xsi:type="dcterms:W3CDTF">2025-04-07T06:57:00Z</dcterms:created>
  <dcterms:modified xsi:type="dcterms:W3CDTF">2025-05-07T06:49:00Z</dcterms:modified>
</cp:coreProperties>
</file>